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I am pleased to announce that the 2017 New Jersey Library Association Conference is scheduled for April 24-26 in Atlantic City, NJ. Join hundreds of your fellow librarians as we go Beyond the Box.</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Our President’s Program on Monday night will feature </w:t>
      </w:r>
      <w:r w:rsidDel="00000000" w:rsidR="00000000" w:rsidRPr="00000000">
        <w:rPr>
          <w:highlight w:val="white"/>
          <w:rtl w:val="0"/>
        </w:rPr>
        <w:t xml:space="preserve">Melinda F. Emerson, known as SmallBizLady</w:t>
      </w:r>
      <w:r w:rsidDel="00000000" w:rsidR="00000000" w:rsidRPr="00000000">
        <w:rPr>
          <w:rtl w:val="0"/>
        </w:rPr>
        <w:t xml:space="preserve">. Keynote speakers will be </w:t>
      </w:r>
      <w:r w:rsidDel="00000000" w:rsidR="00000000" w:rsidRPr="00000000">
        <w:rPr>
          <w:highlight w:val="white"/>
          <w:rtl w:val="0"/>
        </w:rPr>
        <w:t xml:space="preserve">Janet Mock, writer, TV host and advocate </w:t>
      </w:r>
      <w:r w:rsidDel="00000000" w:rsidR="00000000" w:rsidRPr="00000000">
        <w:rPr>
          <w:rtl w:val="0"/>
        </w:rPr>
        <w:t xml:space="preserve">(Tuesday) and </w:t>
      </w:r>
      <w:r w:rsidDel="00000000" w:rsidR="00000000" w:rsidRPr="00000000">
        <w:rPr>
          <w:highlight w:val="white"/>
          <w:rtl w:val="0"/>
        </w:rPr>
        <w:t xml:space="preserve">Valerie J. Gross, librarian, educator, and attorney </w:t>
      </w:r>
      <w:r w:rsidDel="00000000" w:rsidR="00000000" w:rsidRPr="00000000">
        <w:rPr>
          <w:rtl w:val="0"/>
        </w:rPr>
        <w:t xml:space="preserve">(Wednesday).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a member of [NJLA section, committee, or round table, or other applicable group], I think you will be excited to see the following programs: </w:t>
      </w:r>
    </w:p>
    <w:p w:rsidR="00000000" w:rsidDel="00000000" w:rsidP="00000000" w:rsidRDefault="00000000" w:rsidRPr="00000000">
      <w:pPr>
        <w:ind w:left="0" w:firstLine="0"/>
        <w:contextualSpacing w:val="0"/>
      </w:pPr>
      <w:r w:rsidDel="00000000" w:rsidR="00000000" w:rsidRPr="00000000">
        <w:rPr>
          <w:rtl w:val="0"/>
        </w:rPr>
        <w:t xml:space="preserve">      [Listing of relevant programs]</w:t>
      </w:r>
    </w:p>
    <w:p w:rsidR="00000000" w:rsidDel="00000000" w:rsidP="00000000" w:rsidRDefault="00000000" w:rsidRPr="00000000">
      <w:pPr>
        <w:numPr>
          <w:ilvl w:val="0"/>
          <w:numId w:val="1"/>
        </w:numPr>
        <w:ind w:left="720" w:hanging="360"/>
        <w:contextualSpacing w:val="1"/>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 sure to check out the full schedule at </w:t>
      </w:r>
      <w:hyperlink r:id="rId5">
        <w:r w:rsidDel="00000000" w:rsidR="00000000" w:rsidRPr="00000000">
          <w:rPr>
            <w:u w:val="single"/>
            <w:rtl w:val="0"/>
          </w:rPr>
          <w:t xml:space="preserve">http://njlaconference.info/schedule</w:t>
        </w:r>
      </w:hyperlink>
      <w:r w:rsidDel="00000000" w:rsidR="00000000" w:rsidRPr="00000000">
        <w:rPr>
          <w:rtl w:val="0"/>
        </w:rPr>
        <w:t xml:space="preserve"> for a complete list of programs and other events at the NJLA Conference.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Registration is online:</w:t>
      </w:r>
      <w:hyperlink r:id="rId6">
        <w:r w:rsidDel="00000000" w:rsidR="00000000" w:rsidRPr="00000000">
          <w:rPr>
            <w:u w:val="single"/>
            <w:rtl w:val="0"/>
          </w:rPr>
          <w:t xml:space="preserve"> https://njla.org/content/2017-njla-conference-registration</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Don’t miss out on any of the Conference fun by staying over at the beautiful Harrah’s Waterfront Conference Center!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Lodging Information</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Harrah’s Waterfront Conference Center </w:t>
      </w:r>
    </w:p>
    <w:p w:rsidR="00000000" w:rsidDel="00000000" w:rsidP="00000000" w:rsidRDefault="00000000" w:rsidRPr="00000000">
      <w:pPr>
        <w:contextualSpacing w:val="0"/>
      </w:pPr>
      <w:r w:rsidDel="00000000" w:rsidR="00000000" w:rsidRPr="00000000">
        <w:rPr>
          <w:rtl w:val="0"/>
        </w:rPr>
        <w:t xml:space="preserve">777 Harrah’s Boulevard </w:t>
      </w:r>
    </w:p>
    <w:p w:rsidR="00000000" w:rsidDel="00000000" w:rsidP="00000000" w:rsidRDefault="00000000" w:rsidRPr="00000000">
      <w:pPr>
        <w:contextualSpacing w:val="0"/>
      </w:pPr>
      <w:r w:rsidDel="00000000" w:rsidR="00000000" w:rsidRPr="00000000">
        <w:rPr>
          <w:rtl w:val="0"/>
        </w:rPr>
        <w:t xml:space="preserve">Atlantic City, NJ 08401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340" w:lineRule="auto"/>
        <w:contextualSpacing w:val="0"/>
      </w:pPr>
      <w:r w:rsidDel="00000000" w:rsidR="00000000" w:rsidRPr="00000000">
        <w:rPr>
          <w:rtl w:val="0"/>
        </w:rPr>
        <w:t xml:space="preserve">Room rate for NJLA Conference attendees</w:t>
      </w:r>
      <w:r w:rsidDel="00000000" w:rsidR="00000000" w:rsidRPr="00000000">
        <w:rPr>
          <w:highlight w:val="white"/>
          <w:rtl w:val="0"/>
        </w:rPr>
        <w:t xml:space="preserve"> $124.00 for single or double occupancy rooms; in addition to this rate, all rooms will be charged a discounted daily resort fee ($10.00 per night reduced from $20), room tax (14%), state tourism fee ($3.00 per night) and a room assessment fee ($7.00 per night), which equals a grand total of $162.76 per room per night. This room rate has also been extended to all Conference attendees who book in our block for up to three days prior to April 24, 2017 and three days following April 26, 2017, subject to availability. </w:t>
      </w:r>
      <w:r w:rsidDel="00000000" w:rsidR="00000000" w:rsidRPr="00000000">
        <w:rPr>
          <w:b w:val="1"/>
          <w:rtl w:val="0"/>
        </w:rPr>
        <w:t xml:space="preserve">All reservations must be made by April 2, 2017.  </w:t>
      </w:r>
      <w:r w:rsidDel="00000000" w:rsidR="00000000" w:rsidRPr="00000000">
        <w:rPr>
          <w:highlight w:val="white"/>
          <w:rtl w:val="0"/>
        </w:rPr>
        <w:t xml:space="preserve">T</w:t>
      </w:r>
      <w:r w:rsidDel="00000000" w:rsidR="00000000" w:rsidRPr="00000000">
        <w:rPr>
          <w:rtl w:val="0"/>
        </w:rPr>
        <w:t xml:space="preserve">o make a reservation, please call </w:t>
      </w:r>
      <w:r w:rsidDel="00000000" w:rsidR="00000000" w:rsidRPr="00000000">
        <w:rPr>
          <w:highlight w:val="white"/>
          <w:rtl w:val="0"/>
        </w:rPr>
        <w:t xml:space="preserve">1-888-516-2215 (Mention "Library Association" or code SH04LA7).  </w:t>
      </w:r>
      <w:hyperlink r:id="rId7">
        <w:r w:rsidDel="00000000" w:rsidR="00000000" w:rsidRPr="00000000">
          <w:rPr>
            <w:highlight w:val="white"/>
            <w:u w:val="single"/>
            <w:rtl w:val="0"/>
          </w:rPr>
          <w:t xml:space="preserve">http://njlaconference.info/content/hotel­information. </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Follow @njla_conf on Twitter and the NJLA Conference blog at http://njlaconference.info/blog to stay updated on all the Conference news! #NJLA17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008" w:top="1008" w:left="1008" w:right="100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njlaconference.info/schedule" TargetMode="External"/><Relationship Id="rId6" Type="http://schemas.openxmlformats.org/officeDocument/2006/relationships/hyperlink" Target="https://njla.org/content/2017-njla-conference-registration" TargetMode="External"/><Relationship Id="rId7" Type="http://schemas.openxmlformats.org/officeDocument/2006/relationships/hyperlink" Target="http://njlaconference.info/content/hotel" TargetMode="External"/></Relationships>
</file>